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98FA" w14:textId="14EAC337" w:rsidR="00FB4A5E" w:rsidRPr="00AF61A9" w:rsidRDefault="00FB4A5E" w:rsidP="00FB4A5E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532/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11186</w:t>
      </w: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595A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17 października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595A52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</w:t>
      </w:r>
      <w:bookmarkStart w:id="0" w:name="_Hlk148343135"/>
      <w:r w:rsidRPr="00595A52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zmian w Statucie Podkarpackiego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C</w:t>
      </w:r>
      <w:r w:rsidRPr="00595A52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entrum Medycznego w Rzeszowie SP ZOZ.</w:t>
      </w:r>
      <w:bookmarkEnd w:id="0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</w:p>
    <w:p w14:paraId="370A5243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2202AAF6" w14:textId="77777777" w:rsidR="00FB4A5E" w:rsidRPr="00AF61A9" w:rsidRDefault="00FB4A5E" w:rsidP="00FB4A5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6551F1" w14:textId="77777777" w:rsidR="00FB4A5E" w:rsidRPr="00AF61A9" w:rsidRDefault="00FB4A5E" w:rsidP="00FB4A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9057BB1" w14:textId="77777777" w:rsidR="00FB4A5E" w:rsidRPr="00AF61A9" w:rsidRDefault="00FB4A5E" w:rsidP="00FB4A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26719C8" w14:textId="77777777" w:rsidR="00FB4A5E" w:rsidRPr="00AF61A9" w:rsidRDefault="00FB4A5E" w:rsidP="00FB4A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4D764" w14:textId="77777777" w:rsidR="00FB4A5E" w:rsidRPr="00595A52" w:rsidRDefault="00FB4A5E" w:rsidP="00FB4A5E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39D7C09D" w14:textId="77777777" w:rsidR="00FB4A5E" w:rsidRPr="00AF61A9" w:rsidRDefault="00FB4A5E" w:rsidP="00FB4A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52419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zmian w Statucie Podkarpackiego Centrum Medycznego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  <w:t>w Rzeszowie SP ZOZ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51469D7C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14860D" w14:textId="77777777" w:rsidR="00FB4A5E" w:rsidRPr="00595A52" w:rsidRDefault="00FB4A5E" w:rsidP="00FB4A5E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376758B2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C27271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8AD215B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584C3" w14:textId="77777777" w:rsidR="00FB4A5E" w:rsidRPr="00595A52" w:rsidRDefault="00FB4A5E" w:rsidP="00FB4A5E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95A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64230B79" w14:textId="77777777" w:rsidR="00FB4A5E" w:rsidRPr="00AF61A9" w:rsidRDefault="00FB4A5E" w:rsidP="00FB4A5E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7C0A9B" w14:textId="77777777" w:rsidR="00FB4A5E" w:rsidRPr="00AF61A9" w:rsidRDefault="00FB4A5E" w:rsidP="00FB4A5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4AFBA7E" w14:textId="77777777" w:rsidR="00FB4A5E" w:rsidRPr="00AF61A9" w:rsidRDefault="00FB4A5E" w:rsidP="00FB4A5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54864D6" w14:textId="77777777" w:rsidR="00FB4A5E" w:rsidRPr="00D91B18" w:rsidRDefault="00FB4A5E" w:rsidP="00FB4A5E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51231B" w14:textId="77777777" w:rsidR="00FB4A5E" w:rsidRPr="00D91B18" w:rsidRDefault="00FB4A5E" w:rsidP="00FB4A5E">
      <w:pPr>
        <w:spacing w:after="0"/>
        <w:rPr>
          <w:rFonts w:ascii="Arial" w:eastAsiaTheme="minorEastAsia" w:hAnsi="Arial" w:cs="Arial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49259FA" w14:textId="77777777" w:rsidR="00FB4A5E" w:rsidRDefault="00FB4A5E" w:rsidP="00FB4A5E"/>
    <w:p w14:paraId="1D929C5F" w14:textId="77777777" w:rsidR="00FB4A5E" w:rsidRDefault="00FB4A5E" w:rsidP="00FB4A5E"/>
    <w:p w14:paraId="1C85A61B" w14:textId="77777777" w:rsidR="00FB4A5E" w:rsidRDefault="00FB4A5E" w:rsidP="00FB4A5E"/>
    <w:p w14:paraId="4E42191F" w14:textId="77777777" w:rsidR="00FB4A5E" w:rsidRDefault="00FB4A5E" w:rsidP="00FB4A5E"/>
    <w:p w14:paraId="58CAA6C2" w14:textId="77777777" w:rsidR="00FB4A5E" w:rsidRDefault="00FB4A5E" w:rsidP="00FB4A5E"/>
    <w:p w14:paraId="716C3AEA" w14:textId="77777777" w:rsidR="00FB4A5E" w:rsidRDefault="00FB4A5E" w:rsidP="00FB4A5E"/>
    <w:p w14:paraId="15D07C12" w14:textId="5CAF3C6E" w:rsidR="00513122" w:rsidRPr="00FB4A5E" w:rsidRDefault="00513122" w:rsidP="00FB4A5E">
      <w:pPr>
        <w:pStyle w:val="Nagwek2"/>
        <w:jc w:val="center"/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</w:pPr>
      <w:r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lastRenderedPageBreak/>
        <w:t>Uchwała Nr</w:t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br/>
      </w:r>
      <w:r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>Sejmiku Województwa Podkarpackiego</w:t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br/>
      </w:r>
      <w:r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>z dnia</w:t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br/>
      </w:r>
      <w:r w:rsidR="008A4B50" w:rsidRPr="00FB4A5E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br/>
      </w:r>
      <w:r w:rsidRPr="00FB4A5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w sprawie zmian w Statucie Podkarpackiego Centrum Medycznego </w:t>
      </w:r>
      <w:r w:rsidRPr="00FB4A5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 Rzeszowie SP ZOZ.</w:t>
      </w:r>
    </w:p>
    <w:p w14:paraId="7A346B7E" w14:textId="77777777" w:rsidR="00513122" w:rsidRPr="00CA28C6" w:rsidRDefault="00513122" w:rsidP="00513122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80CC060" w14:textId="5CF0830D" w:rsidR="00513122" w:rsidRPr="00CA28C6" w:rsidRDefault="00513122" w:rsidP="0051312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28C6">
        <w:rPr>
          <w:rFonts w:ascii="Arial" w:eastAsiaTheme="minorEastAsia" w:hAnsi="Arial" w:cs="Arial"/>
          <w:sz w:val="24"/>
          <w:szCs w:val="24"/>
          <w:lang w:eastAsia="pl-PL"/>
        </w:rPr>
        <w:t xml:space="preserve">Działając na podstawie art. 42 ust. 4 ustawy z dnia 15 kwietnia 2011 r. </w:t>
      </w:r>
      <w:r w:rsidRPr="00CA28C6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o działalności leczniczej (Dz. U. </w:t>
      </w:r>
      <w:r>
        <w:rPr>
          <w:rFonts w:ascii="Arial" w:eastAsiaTheme="minorEastAsia" w:hAnsi="Arial" w:cs="Arial"/>
          <w:sz w:val="24"/>
          <w:szCs w:val="24"/>
          <w:lang w:eastAsia="pl-PL"/>
        </w:rPr>
        <w:t>z 2023 r., poz. 991</w:t>
      </w:r>
      <w:r w:rsidRPr="00CA28C6">
        <w:rPr>
          <w:rFonts w:ascii="Arial" w:eastAsiaTheme="minorEastAsia" w:hAnsi="Arial" w:cs="Arial"/>
          <w:sz w:val="24"/>
          <w:szCs w:val="24"/>
          <w:lang w:eastAsia="pl-PL"/>
        </w:rPr>
        <w:t xml:space="preserve">)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art. 18 pkt 20 ustawy z dnia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CA28C6">
        <w:rPr>
          <w:rFonts w:ascii="Arial" w:eastAsiaTheme="minorEastAsia" w:hAnsi="Arial" w:cs="Arial"/>
          <w:sz w:val="24"/>
          <w:szCs w:val="24"/>
          <w:lang w:eastAsia="pl-PL"/>
        </w:rPr>
        <w:t>5 czerwca 1998 r. o samorz</w:t>
      </w:r>
      <w:r>
        <w:rPr>
          <w:rFonts w:ascii="Arial" w:eastAsiaTheme="minorEastAsia" w:hAnsi="Arial" w:cs="Arial"/>
          <w:sz w:val="24"/>
          <w:szCs w:val="24"/>
          <w:lang w:eastAsia="pl-PL"/>
        </w:rPr>
        <w:t>ądzie województwa (Dz. U. z 2022</w:t>
      </w:r>
      <w:r w:rsidRPr="00CA28C6">
        <w:rPr>
          <w:rFonts w:ascii="Arial" w:eastAsiaTheme="minorEastAsia" w:hAnsi="Arial" w:cs="Arial"/>
          <w:sz w:val="24"/>
          <w:szCs w:val="24"/>
          <w:lang w:eastAsia="pl-PL"/>
        </w:rPr>
        <w:t xml:space="preserve"> r., poz.</w:t>
      </w:r>
      <w:r w:rsidR="00380CEB">
        <w:rPr>
          <w:rFonts w:ascii="Arial" w:eastAsiaTheme="minorEastAsia" w:hAnsi="Arial" w:cs="Arial"/>
          <w:sz w:val="24"/>
          <w:szCs w:val="24"/>
          <w:lang w:eastAsia="pl-PL"/>
        </w:rPr>
        <w:t xml:space="preserve"> 2094 ze zm.</w:t>
      </w:r>
      <w:r w:rsidRPr="00CA28C6">
        <w:rPr>
          <w:rFonts w:ascii="Arial" w:eastAsiaTheme="minorEastAsia" w:hAnsi="Arial" w:cs="Arial"/>
          <w:sz w:val="24"/>
          <w:szCs w:val="24"/>
          <w:lang w:eastAsia="pl-PL"/>
        </w:rPr>
        <w:t>)</w:t>
      </w:r>
    </w:p>
    <w:p w14:paraId="2C3D099A" w14:textId="77777777" w:rsidR="00513122" w:rsidRPr="00CA28C6" w:rsidRDefault="00513122" w:rsidP="0051312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CA633E9" w14:textId="77777777" w:rsidR="00513122" w:rsidRPr="00CA28C6" w:rsidRDefault="00513122" w:rsidP="0051312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CA28C6"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4F2238C0" w14:textId="77777777" w:rsidR="00513122" w:rsidRPr="00CA28C6" w:rsidRDefault="00513122" w:rsidP="0051312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CA28C6"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6EE8060C" w14:textId="77777777" w:rsidR="00513122" w:rsidRPr="00CA28C6" w:rsidRDefault="00513122" w:rsidP="00513122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63CF491" w14:textId="77777777" w:rsidR="00513122" w:rsidRPr="008A4B50" w:rsidRDefault="00513122" w:rsidP="008A4B50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8A4B50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§ 1</w:t>
      </w:r>
    </w:p>
    <w:p w14:paraId="7B7F4267" w14:textId="77777777" w:rsidR="00513122" w:rsidRPr="00CA28C6" w:rsidRDefault="00513122" w:rsidP="0051312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C23608D" w14:textId="2F08E5F1" w:rsidR="00513122" w:rsidRPr="00CA28C6" w:rsidRDefault="00513122" w:rsidP="0051312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28C6">
        <w:rPr>
          <w:rFonts w:ascii="Arial" w:eastAsia="Times New Roman" w:hAnsi="Arial" w:cs="Arial"/>
          <w:sz w:val="24"/>
          <w:szCs w:val="24"/>
          <w:lang w:eastAsia="pl-PL"/>
        </w:rPr>
        <w:t>W Statucie Podkarpackiego Centrum Medycznego w Rzeszowie SP ZOZ</w:t>
      </w:r>
      <w:r w:rsidRPr="00CA28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>nadanym uchwa</w:t>
      </w:r>
      <w:r w:rsidR="00A93CF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>ą Nr XVIII/312/20 Sejmiku Województwa Podkarpackiego z dnia 27 stycznia 2020 r. w sprawie zmiany nazwy Obwodu Lecznictwa Kolejowego w Rzeszowie Samodzielnego Publicznego Zakładu Opieki Zdrowotnej oraz nadania Statutu Podkarpackiemu Centrum Medycznemu w Rzeszowie SP ZOZ (Dz.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Urz. Woj. Podkarpackiego z 2022</w:t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2030</w:t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 xml:space="preserve">),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t>nr 2</w:t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 xml:space="preserve"> do Statutu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„Jednostki działalności pozamedycznej oraz inne stanowiska pracy” </w:t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 jak w załączniku </w:t>
      </w:r>
      <w:r w:rsidR="005D11D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A28C6">
        <w:rPr>
          <w:rFonts w:ascii="Arial" w:eastAsia="Times New Roman" w:hAnsi="Arial" w:cs="Arial"/>
          <w:sz w:val="24"/>
          <w:szCs w:val="24"/>
          <w:lang w:eastAsia="pl-PL"/>
        </w:rPr>
        <w:t>do niniejszej uchwały</w:t>
      </w:r>
      <w:r w:rsidR="00C679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3BFA3B" w14:textId="77777777" w:rsidR="00513122" w:rsidRPr="00CA28C6" w:rsidRDefault="00513122" w:rsidP="00513122">
      <w:pPr>
        <w:spacing w:after="200" w:line="276" w:lineRule="auto"/>
        <w:rPr>
          <w:rFonts w:eastAsiaTheme="minorEastAsia"/>
          <w:lang w:eastAsia="pl-PL"/>
        </w:rPr>
      </w:pPr>
    </w:p>
    <w:p w14:paraId="1BFB90B0" w14:textId="77777777" w:rsidR="00513122" w:rsidRPr="008A4B50" w:rsidRDefault="00513122" w:rsidP="008A4B50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8A4B50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1CEA6EF4" w14:textId="77777777" w:rsidR="00513122" w:rsidRPr="00CA28C6" w:rsidRDefault="00513122" w:rsidP="0051312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8AF5743" w14:textId="77777777" w:rsidR="00513122" w:rsidRPr="00CA28C6" w:rsidRDefault="00513122" w:rsidP="0051312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A28C6"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29B39044" w14:textId="77777777" w:rsidR="00513122" w:rsidRPr="00CA28C6" w:rsidRDefault="00513122" w:rsidP="0051312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8B23BE5" w14:textId="77777777" w:rsidR="00513122" w:rsidRPr="008A4B50" w:rsidRDefault="00513122" w:rsidP="008A4B50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8A4B50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§ 3</w:t>
      </w:r>
    </w:p>
    <w:p w14:paraId="18B0AD11" w14:textId="77777777" w:rsidR="00513122" w:rsidRPr="00CA28C6" w:rsidRDefault="00513122" w:rsidP="0051312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1871302" w14:textId="6C467769" w:rsidR="008A4B50" w:rsidRDefault="00513122" w:rsidP="008550C4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28C6"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16F73A43" w14:textId="4BD27403" w:rsidR="00513122" w:rsidRPr="00CA28C6" w:rsidRDefault="008A4B50" w:rsidP="00DD2220">
      <w:pPr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14:paraId="2582DA9B" w14:textId="77777777" w:rsidR="00513122" w:rsidRPr="00CA28C6" w:rsidRDefault="00513122" w:rsidP="00513122">
      <w:pPr>
        <w:spacing w:after="200" w:line="276" w:lineRule="auto"/>
        <w:ind w:left="3540"/>
        <w:rPr>
          <w:rFonts w:ascii="Arial" w:eastAsiaTheme="minorEastAsia" w:hAnsi="Arial" w:cs="Arial"/>
          <w:sz w:val="24"/>
          <w:szCs w:val="24"/>
          <w:lang w:eastAsia="pl-PL"/>
        </w:rPr>
      </w:pPr>
      <w:r w:rsidRPr="00CA28C6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Uzasadnienie</w:t>
      </w:r>
    </w:p>
    <w:p w14:paraId="280943FA" w14:textId="77777777" w:rsidR="00513122" w:rsidRPr="00CA28C6" w:rsidRDefault="00513122" w:rsidP="0051312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28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 w:rsidRPr="00CA28C6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Podkarpackiego Centrum Medycznego w Rzeszowie SP ZOZ.</w:t>
      </w:r>
    </w:p>
    <w:p w14:paraId="38912C85" w14:textId="3465C13C" w:rsidR="00BF1531" w:rsidRPr="00BF1531" w:rsidRDefault="00BF1531" w:rsidP="00BF153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69C11879" w14:textId="7A941E4A" w:rsidR="00BF1531" w:rsidRPr="00BF1531" w:rsidRDefault="00BF1531" w:rsidP="00BF153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1531">
        <w:rPr>
          <w:rFonts w:ascii="Arial" w:hAnsi="Arial" w:cs="Arial"/>
          <w:sz w:val="24"/>
          <w:szCs w:val="24"/>
        </w:rPr>
        <w:t xml:space="preserve">W związku z wdrożeniem w Podkarpackim Centrum Medycznym w Rzeszowie SP ZOZ Systemu Zarządzania Jakością zgodnego z normą PN-EN ISO 9001:2015 </w:t>
      </w:r>
      <w:r>
        <w:rPr>
          <w:rFonts w:ascii="Arial" w:hAnsi="Arial" w:cs="Arial"/>
          <w:sz w:val="24"/>
          <w:szCs w:val="24"/>
        </w:rPr>
        <w:br/>
      </w:r>
      <w:r w:rsidRPr="00BF1531">
        <w:rPr>
          <w:rFonts w:ascii="Arial" w:hAnsi="Arial" w:cs="Arial"/>
          <w:sz w:val="24"/>
          <w:szCs w:val="24"/>
        </w:rPr>
        <w:t>w zakresie certyfikacji: „Udzielania świadczeń zdrowotnych w zakresie podstawowej opieki zdrowotnej, specjalistycznej opieki ambulatoryjnej, diagnostyki oraz rehabilitacji leczniczej”,</w:t>
      </w:r>
      <w:r w:rsidR="00777B31">
        <w:rPr>
          <w:rFonts w:ascii="Arial" w:hAnsi="Arial" w:cs="Arial"/>
          <w:sz w:val="24"/>
          <w:szCs w:val="24"/>
        </w:rPr>
        <w:t xml:space="preserve"> </w:t>
      </w:r>
      <w:r w:rsidRPr="00BF1531">
        <w:rPr>
          <w:rFonts w:ascii="Arial" w:hAnsi="Arial" w:cs="Arial"/>
          <w:sz w:val="24"/>
          <w:szCs w:val="24"/>
        </w:rPr>
        <w:t xml:space="preserve">zaistniała potrzeba wprowadzenia do struktury organizacyjnej </w:t>
      </w:r>
      <w:r w:rsidRPr="00BF1531">
        <w:rPr>
          <w:rFonts w:ascii="Arial" w:hAnsi="Arial" w:cs="Arial"/>
          <w:b/>
          <w:bCs/>
          <w:sz w:val="24"/>
          <w:szCs w:val="24"/>
        </w:rPr>
        <w:t>Pełnomocnika ds. Zarządzania Jakością</w:t>
      </w:r>
      <w:r w:rsidRPr="00BF1531">
        <w:rPr>
          <w:rFonts w:ascii="Arial" w:hAnsi="Arial" w:cs="Arial"/>
          <w:sz w:val="24"/>
          <w:szCs w:val="24"/>
        </w:rPr>
        <w:t xml:space="preserve"> jako samodzielne</w:t>
      </w:r>
      <w:r>
        <w:rPr>
          <w:rFonts w:ascii="Arial" w:hAnsi="Arial" w:cs="Arial"/>
          <w:sz w:val="24"/>
          <w:szCs w:val="24"/>
        </w:rPr>
        <w:t>go</w:t>
      </w:r>
      <w:r w:rsidRPr="00BF1531">
        <w:rPr>
          <w:rFonts w:ascii="Arial" w:hAnsi="Arial" w:cs="Arial"/>
          <w:sz w:val="24"/>
          <w:szCs w:val="24"/>
        </w:rPr>
        <w:t xml:space="preserve"> stanowisk</w:t>
      </w:r>
      <w:r w:rsidR="00FE594C">
        <w:rPr>
          <w:rFonts w:ascii="Arial" w:hAnsi="Arial" w:cs="Arial"/>
          <w:sz w:val="24"/>
          <w:szCs w:val="24"/>
        </w:rPr>
        <w:t>a</w:t>
      </w:r>
      <w:r w:rsidRPr="00BF1531">
        <w:rPr>
          <w:rFonts w:ascii="Arial" w:hAnsi="Arial" w:cs="Arial"/>
          <w:sz w:val="24"/>
          <w:szCs w:val="24"/>
        </w:rPr>
        <w:t xml:space="preserve"> w celu realizacji Polityki Jakości w podmiocie.</w:t>
      </w:r>
    </w:p>
    <w:p w14:paraId="0F3E9C8F" w14:textId="35A93B65" w:rsidR="00BF1531" w:rsidRPr="00BF1531" w:rsidRDefault="00BF1531" w:rsidP="00BF153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1531">
        <w:rPr>
          <w:rFonts w:ascii="Arial" w:hAnsi="Arial" w:cs="Arial"/>
          <w:sz w:val="24"/>
          <w:szCs w:val="24"/>
        </w:rPr>
        <w:t xml:space="preserve">Do podstawowych obowiązków Pełnomocnika ds. Zarządzania Jakością </w:t>
      </w:r>
      <w:r>
        <w:rPr>
          <w:rFonts w:ascii="Arial" w:hAnsi="Arial" w:cs="Arial"/>
          <w:sz w:val="24"/>
          <w:szCs w:val="24"/>
        </w:rPr>
        <w:br/>
      </w:r>
      <w:r w:rsidRPr="00BF1531">
        <w:rPr>
          <w:rFonts w:ascii="Arial" w:hAnsi="Arial" w:cs="Arial"/>
          <w:sz w:val="24"/>
          <w:szCs w:val="24"/>
        </w:rPr>
        <w:t>w PCM w Rzeszowie SP ZOZ należy:</w:t>
      </w:r>
    </w:p>
    <w:p w14:paraId="7008D404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Opracowanie, weryfikacja, aktualizacja, wdrożenie i nadzór nad dokumentacją systemową (Księga Jakości),</w:t>
      </w:r>
    </w:p>
    <w:p w14:paraId="1DBA94E4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Konsultowanie dokumentów wewnętrznych (sprawdzanie i weryfikacja procedur, instrukcji, planów jakości, planów kontroli),</w:t>
      </w:r>
    </w:p>
    <w:p w14:paraId="19EEB6FD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 xml:space="preserve">Weryfikacja zgodności funkcjonowania systemu z aktualnymi wydaniami normy ISO </w:t>
      </w:r>
      <w:r w:rsidRPr="00BF1531">
        <w:rPr>
          <w:rFonts w:ascii="Arial" w:hAnsi="Arial" w:cs="Arial"/>
          <w:szCs w:val="24"/>
        </w:rPr>
        <w:t xml:space="preserve">9001:2015 </w:t>
      </w:r>
      <w:r w:rsidRPr="00BF1531">
        <w:rPr>
          <w:rFonts w:ascii="Arial" w:hAnsi="Arial" w:cs="Arial"/>
          <w:szCs w:val="24"/>
          <w:lang w:eastAsia="ar-SA"/>
        </w:rPr>
        <w:t xml:space="preserve"> i wymaganiami aktów normatywnych wyższej rangi (ustawy, rozporządzenia),</w:t>
      </w:r>
    </w:p>
    <w:p w14:paraId="75EEB850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Koordynowanie zadaniami związanymi z Systemem Zarządzania Jakością,</w:t>
      </w:r>
    </w:p>
    <w:p w14:paraId="6221BBF0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Planowanie, organizowanie i przeprowadzanie auditów wewnętrznych,</w:t>
      </w:r>
    </w:p>
    <w:p w14:paraId="4333CF2A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Inicjowanie działań korygujących i zapobiegawczych,</w:t>
      </w:r>
    </w:p>
    <w:p w14:paraId="359F4418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Nadzór nad realizacją zadań korygujących, analizowanie ich skuteczności,</w:t>
      </w:r>
    </w:p>
    <w:p w14:paraId="3A040B49" w14:textId="77777777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Zapewnienie skuteczności funkcjonowania systemu jakości oraz jego doskonalenie,</w:t>
      </w:r>
    </w:p>
    <w:p w14:paraId="4831BCB2" w14:textId="38586D08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 xml:space="preserve">Systematyczne przeprowadzenie analizy funkcjonowania systemu </w:t>
      </w:r>
      <w:r>
        <w:rPr>
          <w:rFonts w:ascii="Arial" w:hAnsi="Arial" w:cs="Arial"/>
          <w:szCs w:val="24"/>
          <w:lang w:eastAsia="ar-SA"/>
        </w:rPr>
        <w:br/>
      </w:r>
      <w:r w:rsidRPr="00BF1531">
        <w:rPr>
          <w:rFonts w:ascii="Arial" w:hAnsi="Arial" w:cs="Arial"/>
          <w:szCs w:val="24"/>
          <w:lang w:eastAsia="ar-SA"/>
        </w:rPr>
        <w:t>i informowanie kierownictwa o jej wynikach,</w:t>
      </w:r>
    </w:p>
    <w:p w14:paraId="01BCAA97" w14:textId="6364505A" w:rsidR="00BF1531" w:rsidRPr="00BF1531" w:rsidRDefault="00BF1531" w:rsidP="00BF1531">
      <w:pPr>
        <w:pStyle w:val="Akapitzlist"/>
        <w:widowControl/>
        <w:numPr>
          <w:ilvl w:val="0"/>
          <w:numId w:val="11"/>
        </w:numPr>
        <w:tabs>
          <w:tab w:val="left" w:pos="720"/>
        </w:tabs>
        <w:autoSpaceDN/>
        <w:spacing w:after="160" w:line="276" w:lineRule="auto"/>
        <w:contextualSpacing/>
        <w:jc w:val="both"/>
        <w:textAlignment w:val="auto"/>
        <w:rPr>
          <w:rFonts w:ascii="Arial" w:hAnsi="Arial" w:cs="Arial"/>
          <w:szCs w:val="24"/>
          <w:lang w:eastAsia="ar-SA"/>
        </w:rPr>
      </w:pPr>
      <w:r w:rsidRPr="00BF1531">
        <w:rPr>
          <w:rFonts w:ascii="Arial" w:hAnsi="Arial" w:cs="Arial"/>
          <w:szCs w:val="24"/>
          <w:lang w:eastAsia="ar-SA"/>
        </w:rPr>
        <w:t>Przeprowadzanie szkoleń dotyczących Systemu Zarządzania Jakością.</w:t>
      </w:r>
    </w:p>
    <w:p w14:paraId="3EB2E93F" w14:textId="265D5B07" w:rsidR="00BF1531" w:rsidRPr="00BF1531" w:rsidRDefault="00BF1531" w:rsidP="00BF153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1531">
        <w:rPr>
          <w:rStyle w:val="markedcontent"/>
          <w:rFonts w:ascii="Arial" w:hAnsi="Arial" w:cs="Arial"/>
          <w:sz w:val="24"/>
          <w:szCs w:val="24"/>
        </w:rPr>
        <w:t>Powołanie</w:t>
      </w:r>
      <w:r w:rsidRPr="00BF15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1531">
        <w:rPr>
          <w:rFonts w:ascii="Arial" w:hAnsi="Arial" w:cs="Arial"/>
          <w:bCs/>
          <w:sz w:val="24"/>
          <w:szCs w:val="24"/>
        </w:rPr>
        <w:t>Pełnomocnika ds. Zarządzania Jakością</w:t>
      </w:r>
      <w:r w:rsidRPr="00BF15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1531">
        <w:rPr>
          <w:rFonts w:ascii="Arial" w:hAnsi="Arial" w:cs="Arial"/>
          <w:sz w:val="24"/>
          <w:szCs w:val="24"/>
        </w:rPr>
        <w:t xml:space="preserve">zapewni kontrolę nad </w:t>
      </w:r>
      <w:r w:rsidRPr="00BF1531">
        <w:rPr>
          <w:rStyle w:val="markedcontent"/>
          <w:rFonts w:ascii="Arial" w:hAnsi="Arial" w:cs="Arial"/>
          <w:sz w:val="24"/>
          <w:szCs w:val="24"/>
        </w:rPr>
        <w:t>prawidłowym</w:t>
      </w:r>
      <w:r w:rsidRPr="00BF1531">
        <w:rPr>
          <w:rFonts w:ascii="Arial" w:hAnsi="Arial" w:cs="Arial"/>
          <w:sz w:val="24"/>
          <w:szCs w:val="24"/>
        </w:rPr>
        <w:t xml:space="preserve"> </w:t>
      </w:r>
      <w:r w:rsidRPr="00BF1531">
        <w:rPr>
          <w:rStyle w:val="markedcontent"/>
          <w:rFonts w:ascii="Arial" w:hAnsi="Arial" w:cs="Arial"/>
          <w:sz w:val="24"/>
          <w:szCs w:val="24"/>
        </w:rPr>
        <w:t>stosowaniem Systemu Zarządzania Jakością. Przyczyni się do poprawy funkcjonowania PCM. Umożliwi doskonalenie</w:t>
      </w:r>
      <w:r w:rsidRPr="00BF1531">
        <w:rPr>
          <w:rFonts w:ascii="Arial" w:hAnsi="Arial" w:cs="Arial"/>
          <w:sz w:val="24"/>
          <w:szCs w:val="24"/>
        </w:rPr>
        <w:t xml:space="preserve"> </w:t>
      </w:r>
      <w:r w:rsidRPr="00BF1531">
        <w:rPr>
          <w:rStyle w:val="markedcontent"/>
          <w:rFonts w:ascii="Arial" w:hAnsi="Arial" w:cs="Arial"/>
          <w:sz w:val="24"/>
          <w:szCs w:val="24"/>
        </w:rPr>
        <w:t>procesów, pozwoli na podnoszenie</w:t>
      </w:r>
      <w:r w:rsidRPr="00BF1531">
        <w:rPr>
          <w:rFonts w:ascii="Arial" w:hAnsi="Arial" w:cs="Arial"/>
          <w:sz w:val="24"/>
          <w:szCs w:val="24"/>
        </w:rPr>
        <w:t xml:space="preserve"> </w:t>
      </w:r>
      <w:r w:rsidRPr="00BF1531">
        <w:rPr>
          <w:rStyle w:val="markedcontent"/>
          <w:rFonts w:ascii="Arial" w:hAnsi="Arial" w:cs="Arial"/>
          <w:sz w:val="24"/>
          <w:szCs w:val="24"/>
        </w:rPr>
        <w:t>jakości oferowanych usług.</w:t>
      </w:r>
    </w:p>
    <w:p w14:paraId="334394FD" w14:textId="1CE119DE" w:rsidR="008A4B50" w:rsidRPr="00BF1531" w:rsidRDefault="00513122" w:rsidP="00BF1531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F153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Proponowane </w:t>
      </w:r>
      <w:r w:rsidRPr="00BF1531">
        <w:rPr>
          <w:rFonts w:ascii="Arial" w:eastAsiaTheme="minorEastAsia" w:hAnsi="Arial" w:cs="Arial"/>
          <w:sz w:val="24"/>
          <w:szCs w:val="24"/>
          <w:lang w:eastAsia="pl-PL"/>
        </w:rPr>
        <w:t>zmiany w Statucie zostały pozytywnie zaopiniowane przez Radę Społeczną przy Podkarpackim Centrum Medycznym w Rzeszowie SP ZOZ uchwał</w:t>
      </w:r>
      <w:r w:rsidR="000E3DC2">
        <w:rPr>
          <w:rFonts w:ascii="Arial" w:eastAsiaTheme="minorEastAsia" w:hAnsi="Arial" w:cs="Arial"/>
          <w:sz w:val="24"/>
          <w:szCs w:val="24"/>
          <w:lang w:eastAsia="pl-PL"/>
        </w:rPr>
        <w:t>ą</w:t>
      </w:r>
      <w:r w:rsidRPr="00BF153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z dnia </w:t>
      </w:r>
      <w:r w:rsidR="000E3DC2">
        <w:rPr>
          <w:rFonts w:ascii="Arial" w:eastAsiaTheme="minorEastAsia" w:hAnsi="Arial" w:cs="Arial"/>
          <w:sz w:val="24"/>
          <w:szCs w:val="24"/>
          <w:lang w:eastAsia="pl-PL"/>
        </w:rPr>
        <w:t>14 kwietnia</w:t>
      </w:r>
      <w:r w:rsidRPr="00BF1531">
        <w:rPr>
          <w:rFonts w:ascii="Arial" w:eastAsiaTheme="minorEastAsia" w:hAnsi="Arial" w:cs="Arial"/>
          <w:sz w:val="24"/>
          <w:szCs w:val="24"/>
          <w:lang w:eastAsia="pl-PL"/>
        </w:rPr>
        <w:t xml:space="preserve"> 202</w:t>
      </w:r>
      <w:r w:rsidR="000E3DC2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BF1531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  <w:r w:rsidR="008A4B50" w:rsidRPr="00BF153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67AFD013" w14:textId="1A6B6DBB" w:rsidR="008A4B50" w:rsidRPr="00BF1531" w:rsidRDefault="008A4B50" w:rsidP="00BF1531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BF1531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14:paraId="347C3C51" w14:textId="77777777" w:rsidR="008A4B50" w:rsidRPr="00897DB4" w:rsidRDefault="008A4B50" w:rsidP="008A4B50">
      <w:pPr>
        <w:spacing w:after="0" w:line="240" w:lineRule="auto"/>
        <w:ind w:left="5664" w:firstLine="6"/>
        <w:rPr>
          <w:rFonts w:ascii="Arial" w:hAnsi="Arial" w:cs="Arial"/>
        </w:rPr>
      </w:pPr>
      <w:r w:rsidRPr="00897DB4">
        <w:rPr>
          <w:rFonts w:ascii="Arial" w:hAnsi="Arial" w:cs="Arial"/>
        </w:rPr>
        <w:lastRenderedPageBreak/>
        <w:t>Załącznik Nr 2 do Statutu Podkarpackiego Centrum</w:t>
      </w:r>
      <w:r w:rsidRPr="00897DB4">
        <w:rPr>
          <w:rFonts w:ascii="Arial" w:hAnsi="Arial" w:cs="Arial"/>
          <w:b/>
        </w:rPr>
        <w:t xml:space="preserve"> </w:t>
      </w:r>
      <w:r w:rsidRPr="00897DB4">
        <w:rPr>
          <w:rFonts w:ascii="Arial" w:hAnsi="Arial" w:cs="Arial"/>
        </w:rPr>
        <w:t>Medycznego w Rzeszowie</w:t>
      </w:r>
    </w:p>
    <w:p w14:paraId="1D22BE41" w14:textId="77777777" w:rsidR="008A4B50" w:rsidRPr="00897DB4" w:rsidRDefault="008A4B50" w:rsidP="008A4B50">
      <w:pPr>
        <w:spacing w:after="0" w:line="240" w:lineRule="auto"/>
        <w:ind w:left="5664" w:firstLine="6"/>
        <w:rPr>
          <w:rFonts w:ascii="Arial" w:hAnsi="Arial" w:cs="Arial"/>
        </w:rPr>
      </w:pPr>
      <w:r w:rsidRPr="00897DB4">
        <w:rPr>
          <w:rFonts w:ascii="Arial" w:hAnsi="Arial" w:cs="Arial"/>
        </w:rPr>
        <w:t>SP ZOZ</w:t>
      </w:r>
    </w:p>
    <w:p w14:paraId="58E97A62" w14:textId="77777777" w:rsidR="008A4B50" w:rsidRPr="003902E2" w:rsidRDefault="008A4B50" w:rsidP="008A4B50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14:paraId="1008F957" w14:textId="77777777" w:rsidR="008A4B50" w:rsidRPr="003902E2" w:rsidRDefault="008A4B50" w:rsidP="008A4B50">
      <w:pPr>
        <w:spacing w:after="0" w:line="240" w:lineRule="auto"/>
        <w:ind w:left="7080" w:firstLine="6"/>
        <w:rPr>
          <w:rFonts w:ascii="Arial" w:hAnsi="Arial" w:cs="Arial"/>
          <w:b/>
          <w:sz w:val="24"/>
          <w:szCs w:val="24"/>
        </w:rPr>
      </w:pPr>
    </w:p>
    <w:p w14:paraId="43523C1F" w14:textId="51BDAA81" w:rsidR="008A4B50" w:rsidRPr="003902E2" w:rsidRDefault="008A4B50" w:rsidP="008A4B50">
      <w:pPr>
        <w:rPr>
          <w:rFonts w:ascii="Arial" w:hAnsi="Arial" w:cs="Arial"/>
          <w:b/>
          <w:sz w:val="24"/>
          <w:szCs w:val="24"/>
        </w:rPr>
      </w:pPr>
      <w:r w:rsidRPr="003902E2">
        <w:rPr>
          <w:rFonts w:ascii="Arial" w:hAnsi="Arial" w:cs="Arial"/>
          <w:b/>
          <w:sz w:val="24"/>
          <w:szCs w:val="24"/>
        </w:rPr>
        <w:t xml:space="preserve">„Jednostki </w:t>
      </w:r>
      <w:r w:rsidR="00AE4075">
        <w:rPr>
          <w:rFonts w:ascii="Arial" w:hAnsi="Arial" w:cs="Arial"/>
          <w:b/>
          <w:sz w:val="24"/>
          <w:szCs w:val="24"/>
        </w:rPr>
        <w:t>d</w:t>
      </w:r>
      <w:r w:rsidRPr="003902E2">
        <w:rPr>
          <w:rFonts w:ascii="Arial" w:hAnsi="Arial" w:cs="Arial"/>
          <w:b/>
          <w:sz w:val="24"/>
          <w:szCs w:val="24"/>
        </w:rPr>
        <w:t xml:space="preserve">ziałalności </w:t>
      </w:r>
      <w:r w:rsidR="00AE4075">
        <w:rPr>
          <w:rFonts w:ascii="Arial" w:hAnsi="Arial" w:cs="Arial"/>
          <w:b/>
          <w:sz w:val="24"/>
          <w:szCs w:val="24"/>
        </w:rPr>
        <w:t>p</w:t>
      </w:r>
      <w:r w:rsidRPr="003902E2">
        <w:rPr>
          <w:rFonts w:ascii="Arial" w:hAnsi="Arial" w:cs="Arial"/>
          <w:b/>
          <w:sz w:val="24"/>
          <w:szCs w:val="24"/>
        </w:rPr>
        <w:t>ozamedycznej oraz inne stanowiska pracy:</w:t>
      </w:r>
    </w:p>
    <w:p w14:paraId="44D94FF9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Dział Księgowości,</w:t>
      </w:r>
    </w:p>
    <w:p w14:paraId="5FDDCDB6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Dział Kadr, Organizacji i Nadzoru,</w:t>
      </w:r>
    </w:p>
    <w:p w14:paraId="5B29992E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Dział Informatyki (IT),</w:t>
      </w:r>
    </w:p>
    <w:p w14:paraId="65E66049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Dział Obsługi Pacjenta (Rejestracja medyczna),</w:t>
      </w:r>
    </w:p>
    <w:p w14:paraId="5208C3E9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Sekretariat Dyrekcji,</w:t>
      </w:r>
    </w:p>
    <w:p w14:paraId="355090FF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Centrum Usług Wspólnych (Sekcja Zakupowa)</w:t>
      </w:r>
    </w:p>
    <w:p w14:paraId="6ED747D2" w14:textId="77777777" w:rsidR="008A4B50" w:rsidRPr="003902E2" w:rsidRDefault="008A4B50" w:rsidP="008A4B5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Samodzielne Stanowiska Pracy:</w:t>
      </w:r>
    </w:p>
    <w:p w14:paraId="53EB448A" w14:textId="42A17EC4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Zastępca Dyrektora ds. Lecznictwa</w:t>
      </w:r>
      <w:r w:rsidR="00DD2220">
        <w:rPr>
          <w:rFonts w:ascii="Arial" w:hAnsi="Arial" w:cs="Arial"/>
          <w:szCs w:val="24"/>
        </w:rPr>
        <w:t>;</w:t>
      </w:r>
    </w:p>
    <w:p w14:paraId="03B148B7" w14:textId="47D2FB84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Zastępca Dyrektora ds. Ekonomicznych</w:t>
      </w:r>
      <w:r w:rsidR="00DD2220">
        <w:rPr>
          <w:rFonts w:ascii="Arial" w:hAnsi="Arial" w:cs="Arial"/>
          <w:szCs w:val="24"/>
        </w:rPr>
        <w:t>;</w:t>
      </w:r>
    </w:p>
    <w:p w14:paraId="433F3B25" w14:textId="3C743B50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Główny Księgowy</w:t>
      </w:r>
      <w:r w:rsidR="00DD2220">
        <w:rPr>
          <w:rFonts w:ascii="Arial" w:hAnsi="Arial" w:cs="Arial"/>
          <w:szCs w:val="24"/>
        </w:rPr>
        <w:t>;</w:t>
      </w:r>
    </w:p>
    <w:p w14:paraId="6BCCC9CA" w14:textId="6E7FC3F3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Kierownik Działu Kadr, Organizacji i Nadzoru</w:t>
      </w:r>
      <w:r w:rsidR="00DD2220">
        <w:rPr>
          <w:rFonts w:ascii="Arial" w:hAnsi="Arial" w:cs="Arial"/>
          <w:szCs w:val="24"/>
        </w:rPr>
        <w:t>;</w:t>
      </w:r>
    </w:p>
    <w:p w14:paraId="2A6631EF" w14:textId="62D3EBEA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Radca Prawny</w:t>
      </w:r>
      <w:r w:rsidR="00DD2220">
        <w:rPr>
          <w:rFonts w:ascii="Arial" w:hAnsi="Arial" w:cs="Arial"/>
          <w:szCs w:val="24"/>
        </w:rPr>
        <w:t>;</w:t>
      </w:r>
    </w:p>
    <w:p w14:paraId="2D9678DD" w14:textId="2885CCD0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Specjalista ds. BHP i P. Poż</w:t>
      </w:r>
      <w:r w:rsidR="00DD2220">
        <w:rPr>
          <w:rFonts w:ascii="Arial" w:hAnsi="Arial" w:cs="Arial"/>
          <w:szCs w:val="24"/>
        </w:rPr>
        <w:t>.;</w:t>
      </w:r>
    </w:p>
    <w:p w14:paraId="00A7845D" w14:textId="6224156A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Stanowisko ds. obronnych, zarządzania kryzysowego, ochrony ludności i obrony cywilnej (</w:t>
      </w:r>
      <w:r w:rsidR="00452B1F">
        <w:rPr>
          <w:rFonts w:ascii="Arial" w:hAnsi="Arial" w:cs="Arial"/>
          <w:szCs w:val="24"/>
        </w:rPr>
        <w:t xml:space="preserve">w </w:t>
      </w:r>
      <w:r w:rsidRPr="003902E2">
        <w:rPr>
          <w:rFonts w:ascii="Arial" w:hAnsi="Arial" w:cs="Arial"/>
          <w:szCs w:val="24"/>
        </w:rPr>
        <w:t>skrócie Stanowisko ds. Obrony Cywilnej)</w:t>
      </w:r>
      <w:r w:rsidR="00DD2220">
        <w:rPr>
          <w:rFonts w:ascii="Arial" w:hAnsi="Arial" w:cs="Arial"/>
          <w:szCs w:val="24"/>
        </w:rPr>
        <w:t>;</w:t>
      </w:r>
    </w:p>
    <w:p w14:paraId="358DA19A" w14:textId="7107545A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Kierownik Działu IT (Informatyk)</w:t>
      </w:r>
      <w:r w:rsidR="00DD2220">
        <w:rPr>
          <w:rFonts w:ascii="Arial" w:hAnsi="Arial" w:cs="Arial"/>
          <w:szCs w:val="24"/>
        </w:rPr>
        <w:t>;</w:t>
      </w:r>
    </w:p>
    <w:p w14:paraId="157D652B" w14:textId="36BBE0B6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Inspektor Ochrony Danych (w skrócie IOD)</w:t>
      </w:r>
      <w:r w:rsidR="00DD2220">
        <w:rPr>
          <w:rFonts w:ascii="Arial" w:hAnsi="Arial" w:cs="Arial"/>
          <w:szCs w:val="24"/>
        </w:rPr>
        <w:t>;</w:t>
      </w:r>
    </w:p>
    <w:p w14:paraId="069EE7DC" w14:textId="3C24C176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Statystyk Medyczny</w:t>
      </w:r>
      <w:r w:rsidR="00DD2220">
        <w:rPr>
          <w:rFonts w:ascii="Arial" w:hAnsi="Arial" w:cs="Arial"/>
          <w:szCs w:val="24"/>
        </w:rPr>
        <w:t>;</w:t>
      </w:r>
    </w:p>
    <w:p w14:paraId="1931901B" w14:textId="54EAE367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Kierownik Pielęgniarek i Położnych</w:t>
      </w:r>
      <w:r w:rsidR="00DD2220">
        <w:rPr>
          <w:rFonts w:ascii="Arial" w:hAnsi="Arial" w:cs="Arial"/>
          <w:szCs w:val="24"/>
        </w:rPr>
        <w:t>;</w:t>
      </w:r>
    </w:p>
    <w:p w14:paraId="1D722398" w14:textId="1C66FC6F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Pielęgniarka ds. Epidemiologii</w:t>
      </w:r>
      <w:r w:rsidR="00DD2220">
        <w:rPr>
          <w:rFonts w:ascii="Arial" w:hAnsi="Arial" w:cs="Arial"/>
          <w:szCs w:val="24"/>
        </w:rPr>
        <w:t>;</w:t>
      </w:r>
    </w:p>
    <w:p w14:paraId="3ECC3225" w14:textId="2895A46E" w:rsidR="008A4B50" w:rsidRPr="003902E2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Archiwista Zakładowy</w:t>
      </w:r>
      <w:r w:rsidR="00DD2220">
        <w:rPr>
          <w:rFonts w:ascii="Arial" w:hAnsi="Arial" w:cs="Arial"/>
          <w:szCs w:val="24"/>
        </w:rPr>
        <w:t>;</w:t>
      </w:r>
    </w:p>
    <w:p w14:paraId="421DE380" w14:textId="017960DE" w:rsidR="008A4B50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 w:rsidRPr="003902E2">
        <w:rPr>
          <w:rFonts w:ascii="Arial" w:hAnsi="Arial" w:cs="Arial"/>
          <w:szCs w:val="24"/>
        </w:rPr>
        <w:t>Stanowisko ds. kontraktowania i rozliczeń świadczeń</w:t>
      </w:r>
      <w:r w:rsidR="00DD2220">
        <w:rPr>
          <w:rFonts w:ascii="Arial" w:hAnsi="Arial" w:cs="Arial"/>
          <w:szCs w:val="24"/>
        </w:rPr>
        <w:t>;</w:t>
      </w:r>
    </w:p>
    <w:p w14:paraId="5C13CE19" w14:textId="0F550EE3" w:rsidR="00D5049A" w:rsidRDefault="008A4B50" w:rsidP="008A4B50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</w:pPr>
      <w:r w:rsidRPr="008A4B50">
        <w:rPr>
          <w:rFonts w:ascii="Arial" w:hAnsi="Arial" w:cs="Arial"/>
          <w:b/>
          <w:szCs w:val="24"/>
        </w:rPr>
        <w:t>Pełnomocnik do spraw Zarzadzania Jakością.”</w:t>
      </w:r>
      <w:r>
        <w:t xml:space="preserve"> </w:t>
      </w:r>
    </w:p>
    <w:sectPr w:rsidR="00D5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21"/>
    <w:multiLevelType w:val="hybridMultilevel"/>
    <w:tmpl w:val="2F16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2D23"/>
    <w:multiLevelType w:val="multilevel"/>
    <w:tmpl w:val="C39A8954"/>
    <w:lvl w:ilvl="0">
      <w:start w:val="1"/>
      <w:numFmt w:val="decimal"/>
      <w:lvlText w:val="%1)"/>
      <w:lvlJc w:val="left"/>
      <w:pPr>
        <w:ind w:left="1428" w:hanging="360"/>
      </w:pPr>
      <w:rPr>
        <w:rFonts w:ascii="Tahoma" w:eastAsia="Times New Roman" w:hAnsi="Tahoma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B456FE"/>
    <w:multiLevelType w:val="hybridMultilevel"/>
    <w:tmpl w:val="1242B7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7A2180"/>
    <w:multiLevelType w:val="hybridMultilevel"/>
    <w:tmpl w:val="CBE462F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3F5ECE"/>
    <w:multiLevelType w:val="hybridMultilevel"/>
    <w:tmpl w:val="AF68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0104"/>
    <w:multiLevelType w:val="hybridMultilevel"/>
    <w:tmpl w:val="5C84B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D760A"/>
    <w:multiLevelType w:val="multilevel"/>
    <w:tmpl w:val="7D4EBF7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A8E4467"/>
    <w:multiLevelType w:val="hybridMultilevel"/>
    <w:tmpl w:val="B3C89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66BDE"/>
    <w:multiLevelType w:val="multilevel"/>
    <w:tmpl w:val="CD74573C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60E49"/>
    <w:multiLevelType w:val="hybridMultilevel"/>
    <w:tmpl w:val="8C1ECEEA"/>
    <w:lvl w:ilvl="0" w:tplc="8592AB4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A11FF0"/>
    <w:multiLevelType w:val="multilevel"/>
    <w:tmpl w:val="BDDA0A4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044021068">
    <w:abstractNumId w:val="6"/>
  </w:num>
  <w:num w:numId="2" w16cid:durableId="504247429">
    <w:abstractNumId w:val="10"/>
  </w:num>
  <w:num w:numId="3" w16cid:durableId="1881621768">
    <w:abstractNumId w:val="1"/>
  </w:num>
  <w:num w:numId="4" w16cid:durableId="1774519333">
    <w:abstractNumId w:val="8"/>
  </w:num>
  <w:num w:numId="5" w16cid:durableId="22634106">
    <w:abstractNumId w:val="2"/>
  </w:num>
  <w:num w:numId="6" w16cid:durableId="246808678">
    <w:abstractNumId w:val="3"/>
  </w:num>
  <w:num w:numId="7" w16cid:durableId="2055690428">
    <w:abstractNumId w:val="7"/>
  </w:num>
  <w:num w:numId="8" w16cid:durableId="1308822487">
    <w:abstractNumId w:val="5"/>
  </w:num>
  <w:num w:numId="9" w16cid:durableId="101267972">
    <w:abstractNumId w:val="0"/>
  </w:num>
  <w:num w:numId="10" w16cid:durableId="1274511179">
    <w:abstractNumId w:val="9"/>
  </w:num>
  <w:num w:numId="11" w16cid:durableId="1936668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9A"/>
    <w:rsid w:val="000E3DC2"/>
    <w:rsid w:val="001152CB"/>
    <w:rsid w:val="00206DA7"/>
    <w:rsid w:val="00380CEB"/>
    <w:rsid w:val="00452B1F"/>
    <w:rsid w:val="00513122"/>
    <w:rsid w:val="005D11D3"/>
    <w:rsid w:val="00665E61"/>
    <w:rsid w:val="00777B31"/>
    <w:rsid w:val="008550C4"/>
    <w:rsid w:val="008A4B50"/>
    <w:rsid w:val="00A93CFE"/>
    <w:rsid w:val="00AE4075"/>
    <w:rsid w:val="00B069E8"/>
    <w:rsid w:val="00BF1531"/>
    <w:rsid w:val="00C679E9"/>
    <w:rsid w:val="00D477E7"/>
    <w:rsid w:val="00D5049A"/>
    <w:rsid w:val="00DD2220"/>
    <w:rsid w:val="00EE3A49"/>
    <w:rsid w:val="00FB4A5E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F6CC"/>
  <w15:chartTrackingRefBased/>
  <w15:docId w15:val="{7502B45F-2268-482E-8BD5-D71C1463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122"/>
  </w:style>
  <w:style w:type="paragraph" w:styleId="Nagwek1">
    <w:name w:val="heading 1"/>
    <w:basedOn w:val="Normalny"/>
    <w:next w:val="Normalny"/>
    <w:link w:val="Nagwek1Znak"/>
    <w:uiPriority w:val="9"/>
    <w:qFormat/>
    <w:rsid w:val="008A4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12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A4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4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F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532_11186_23</dc:title>
  <dc:subject/>
  <dc:creator>Bróż-Szaluś Beata</dc:creator>
  <cp:keywords/>
  <dc:description/>
  <cp:lastModifiedBy>.</cp:lastModifiedBy>
  <cp:revision>12</cp:revision>
  <cp:lastPrinted>2023-10-12T09:27:00Z</cp:lastPrinted>
  <dcterms:created xsi:type="dcterms:W3CDTF">2023-10-13T10:06:00Z</dcterms:created>
  <dcterms:modified xsi:type="dcterms:W3CDTF">2023-10-20T09:01:00Z</dcterms:modified>
</cp:coreProperties>
</file>